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45B" w:rsidRPr="00D5558E" w:rsidRDefault="00A31F40" w:rsidP="00A31F40">
      <w:pPr>
        <w:jc w:val="center"/>
        <w:rPr>
          <w:rFonts w:ascii="Times New Roman" w:hAnsi="Times New Roman"/>
          <w:b/>
          <w:sz w:val="52"/>
          <w:szCs w:val="52"/>
        </w:rPr>
      </w:pPr>
      <w:r w:rsidRPr="00D5558E">
        <w:rPr>
          <w:rFonts w:ascii="Times New Roman" w:hAnsi="Times New Roman"/>
          <w:b/>
          <w:sz w:val="52"/>
          <w:szCs w:val="52"/>
        </w:rPr>
        <w:t>Ответственность несовершеннолетних:</w:t>
      </w:r>
    </w:p>
    <w:p w:rsidR="00A31F40" w:rsidRPr="00EA769F" w:rsidRDefault="00A36AAE" w:rsidP="00EA769F">
      <w:pPr>
        <w:spacing w:after="150" w:line="300" w:lineRule="atLeast"/>
        <w:jc w:val="both"/>
        <w:rPr>
          <w:rFonts w:ascii="Times New Roman" w:eastAsia="Times New Roman" w:hAnsi="Times New Roman"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/>
          <w:b/>
          <w:noProof/>
          <w:color w:val="333333"/>
          <w:sz w:val="40"/>
          <w:szCs w:val="4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306705</wp:posOffset>
            </wp:positionV>
            <wp:extent cx="1424940" cy="1238250"/>
            <wp:effectExtent l="19050" t="0" r="3810" b="0"/>
            <wp:wrapTight wrapText="bothSides">
              <wp:wrapPolygon edited="0">
                <wp:start x="-289" y="0"/>
                <wp:lineTo x="-289" y="21268"/>
                <wp:lineTo x="21658" y="21268"/>
                <wp:lineTo x="21658" y="0"/>
                <wp:lineTo x="-289" y="0"/>
              </wp:wrapPolygon>
            </wp:wrapTight>
            <wp:docPr id="11" name="Рисунок 10" descr="Весы правосудия и молот на белом фоне. Изолированные 3D изображения - Стоковое фото Ilin Sergey #4595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Весы правосудия и молот на белом фоне. Изолированные 3D изображения - Стоковое фото Ilin Sergey #459535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1F40" w:rsidRPr="00EA769F">
        <w:rPr>
          <w:rFonts w:ascii="Times New Roman" w:eastAsia="Times New Roman" w:hAnsi="Times New Roman"/>
          <w:b/>
          <w:color w:val="333333"/>
          <w:sz w:val="40"/>
          <w:szCs w:val="40"/>
          <w:lang w:eastAsia="ru-RU"/>
        </w:rPr>
        <w:t>Административная ответственность</w:t>
      </w:r>
      <w:r w:rsidR="00A31F40"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 xml:space="preserve"> несоверше</w:t>
      </w:r>
      <w:r w:rsidR="00A31F40"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н</w:t>
      </w:r>
      <w:r w:rsidR="00A31F40"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нолетних Административным правон</w:t>
      </w:r>
      <w:r w:rsidR="00A31F40"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а</w:t>
      </w:r>
      <w:r w:rsidR="00A31F40"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рушением пр</w:t>
      </w:r>
      <w:r w:rsidR="00A31F40"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и</w:t>
      </w:r>
      <w:r w:rsidR="00A31F40"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знается противоправное, виновное действие (бездействие) физ</w:t>
      </w:r>
      <w:r w:rsidR="00A31F40"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и</w:t>
      </w:r>
      <w:r w:rsidR="00A31F40"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ческого или юридического лица, за к</w:t>
      </w:r>
      <w:r w:rsidR="00A31F40"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о</w:t>
      </w:r>
      <w:r w:rsidR="00A31F40"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торое установлена Административным кодексом РФ или законами субъекта Российской Ф</w:t>
      </w:r>
      <w:r w:rsidR="00A31F40"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е</w:t>
      </w:r>
      <w:r w:rsidR="00A31F40"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дерации административная ответственность. Админ</w:t>
      </w:r>
      <w:r w:rsidR="00A31F40"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и</w:t>
      </w:r>
      <w:r w:rsidR="00A31F40"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стративной ответственности подлежит лицо, дости</w:t>
      </w:r>
      <w:r w:rsidR="00A31F40"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г</w:t>
      </w:r>
      <w:r w:rsidR="00A31F40"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шее к моменту совершения административного пр</w:t>
      </w:r>
      <w:r w:rsidR="00A31F40"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а</w:t>
      </w:r>
      <w:r w:rsidR="00A31F40"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 xml:space="preserve">вонарушения возраста 16 лет (ст. 2.3 </w:t>
      </w:r>
      <w:proofErr w:type="spellStart"/>
      <w:r w:rsidR="00A31F40"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КоАП</w:t>
      </w:r>
      <w:proofErr w:type="spellEnd"/>
      <w:r w:rsidR="00A31F40"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 xml:space="preserve"> РФ)</w:t>
      </w:r>
      <w:proofErr w:type="gramStart"/>
      <w:r w:rsidR="00A31F40"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.З</w:t>
      </w:r>
      <w:proofErr w:type="gramEnd"/>
      <w:r w:rsidR="00A31F40"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а правонарушения, совершенные несовершеннолетн</w:t>
      </w:r>
      <w:r w:rsidR="00A31F40"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и</w:t>
      </w:r>
      <w:r w:rsidR="00A31F40"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ми до 16 лет, несут ответственность родители или иные законные представители, а несовершеннолетние ставятся на учет в комиссии по делам несовершенн</w:t>
      </w:r>
      <w:r w:rsidR="00A31F40"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о</w:t>
      </w:r>
      <w:r w:rsidR="00A31F40"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летних и з</w:t>
      </w:r>
      <w:r w:rsidR="00A31F40"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а</w:t>
      </w:r>
      <w:r w:rsidR="00A31F40"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щите их прав и (или) в подразделения по делам нес</w:t>
      </w:r>
      <w:r w:rsidR="00A31F40"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о</w:t>
      </w:r>
      <w:r w:rsidR="00A31F40"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вершеннолетних при ОВД.</w:t>
      </w:r>
    </w:p>
    <w:p w:rsidR="00EA769F" w:rsidRPr="00EA769F" w:rsidRDefault="00A36AAE" w:rsidP="00EA769F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247015</wp:posOffset>
            </wp:positionV>
            <wp:extent cx="1424940" cy="1238250"/>
            <wp:effectExtent l="19050" t="0" r="3810" b="0"/>
            <wp:wrapTight wrapText="bothSides">
              <wp:wrapPolygon edited="0">
                <wp:start x="-289" y="0"/>
                <wp:lineTo x="-289" y="21268"/>
                <wp:lineTo x="21658" y="21268"/>
                <wp:lineTo x="21658" y="0"/>
                <wp:lineTo x="-289" y="0"/>
              </wp:wrapPolygon>
            </wp:wrapTight>
            <wp:docPr id="15" name="Рисунок 10" descr="Весы правосудия и молот на белом фоне. Изолированные 3D изображения - Стоковое фото Ilin Sergey #4595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Весы правосудия и молот на белом фоне. Изолированные 3D изображения - Стоковое фото Ilin Sergey #459535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769F" w:rsidRPr="00EA769F">
        <w:rPr>
          <w:rFonts w:ascii="Times New Roman" w:hAnsi="Times New Roman"/>
          <w:b/>
          <w:sz w:val="40"/>
          <w:szCs w:val="40"/>
        </w:rPr>
        <w:t>Виды основных административных наказаний:</w:t>
      </w:r>
    </w:p>
    <w:p w:rsidR="00EA769F" w:rsidRPr="00EB29D8" w:rsidRDefault="00EA769F" w:rsidP="00EA769F">
      <w:pPr>
        <w:spacing w:after="150" w:line="300" w:lineRule="atLeast"/>
        <w:rPr>
          <w:rFonts w:ascii="Times New Roman" w:eastAsia="Times New Roman" w:hAnsi="Times New Roman"/>
          <w:color w:val="333333"/>
          <w:sz w:val="40"/>
          <w:szCs w:val="40"/>
          <w:lang w:eastAsia="ru-RU"/>
        </w:rPr>
      </w:pPr>
      <w:r w:rsidRPr="00EB29D8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 xml:space="preserve">-предупреждение; </w:t>
      </w:r>
    </w:p>
    <w:p w:rsidR="00EA769F" w:rsidRPr="00EB29D8" w:rsidRDefault="00EA769F" w:rsidP="00EA769F">
      <w:pPr>
        <w:spacing w:after="150" w:line="300" w:lineRule="atLeast"/>
        <w:rPr>
          <w:rFonts w:ascii="Times New Roman" w:eastAsia="Times New Roman" w:hAnsi="Times New Roman"/>
          <w:color w:val="333333"/>
          <w:sz w:val="40"/>
          <w:szCs w:val="40"/>
          <w:lang w:eastAsia="ru-RU"/>
        </w:rPr>
      </w:pPr>
      <w:r w:rsidRPr="00EB29D8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-административный штраф;</w:t>
      </w:r>
    </w:p>
    <w:p w:rsidR="00EA769F" w:rsidRPr="00EB29D8" w:rsidRDefault="00EA769F" w:rsidP="00EA769F">
      <w:pPr>
        <w:spacing w:after="150" w:line="300" w:lineRule="atLeast"/>
        <w:rPr>
          <w:rFonts w:ascii="Times New Roman" w:eastAsia="Times New Roman" w:hAnsi="Times New Roman"/>
          <w:color w:val="333333"/>
          <w:sz w:val="40"/>
          <w:szCs w:val="40"/>
          <w:lang w:eastAsia="ru-RU"/>
        </w:rPr>
      </w:pPr>
      <w:r w:rsidRPr="00EB29D8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-лишение специального права, предоставленного ф</w:t>
      </w:r>
      <w:r w:rsidRPr="00EB29D8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и</w:t>
      </w:r>
      <w:r w:rsidRPr="00EB29D8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 xml:space="preserve">зическому лицу; </w:t>
      </w:r>
    </w:p>
    <w:p w:rsidR="00EA769F" w:rsidRPr="00EB29D8" w:rsidRDefault="00EA769F" w:rsidP="00EA769F">
      <w:pPr>
        <w:spacing w:after="150" w:line="300" w:lineRule="atLeast"/>
        <w:rPr>
          <w:rFonts w:ascii="Times New Roman" w:eastAsia="Times New Roman" w:hAnsi="Times New Roman"/>
          <w:color w:val="333333"/>
          <w:sz w:val="40"/>
          <w:szCs w:val="40"/>
          <w:lang w:eastAsia="ru-RU"/>
        </w:rPr>
      </w:pPr>
      <w:r w:rsidRPr="00EB29D8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 xml:space="preserve">-административный арест; </w:t>
      </w:r>
    </w:p>
    <w:p w:rsidR="00EA769F" w:rsidRPr="00EB29D8" w:rsidRDefault="00EA769F" w:rsidP="00EA769F">
      <w:pPr>
        <w:spacing w:after="150" w:line="300" w:lineRule="atLeast"/>
        <w:rPr>
          <w:rFonts w:ascii="Times New Roman" w:eastAsia="Times New Roman" w:hAnsi="Times New Roman"/>
          <w:color w:val="333333"/>
          <w:sz w:val="40"/>
          <w:szCs w:val="40"/>
          <w:lang w:eastAsia="ru-RU"/>
        </w:rPr>
      </w:pPr>
      <w:r w:rsidRPr="00EB29D8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 xml:space="preserve">-дисквалификация; </w:t>
      </w:r>
    </w:p>
    <w:p w:rsidR="00EA769F" w:rsidRPr="00EB29D8" w:rsidRDefault="00EA769F" w:rsidP="00EA769F">
      <w:pPr>
        <w:spacing w:after="150" w:line="300" w:lineRule="atLeast"/>
        <w:rPr>
          <w:rFonts w:ascii="Times New Roman" w:eastAsia="Times New Roman" w:hAnsi="Times New Roman"/>
          <w:color w:val="333333"/>
          <w:sz w:val="40"/>
          <w:szCs w:val="40"/>
          <w:lang w:eastAsia="ru-RU"/>
        </w:rPr>
      </w:pPr>
      <w:r w:rsidRPr="00EB29D8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-административное приостановление деятельности.</w:t>
      </w:r>
    </w:p>
    <w:p w:rsidR="00EA769F" w:rsidRPr="00D5558E" w:rsidRDefault="00A36AAE" w:rsidP="00EA769F">
      <w:pPr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eastAsia="Times New Roman" w:hAnsi="Times New Roman"/>
          <w:b/>
          <w:noProof/>
          <w:color w:val="333333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546735</wp:posOffset>
            </wp:positionV>
            <wp:extent cx="1424940" cy="1238250"/>
            <wp:effectExtent l="19050" t="0" r="3810" b="0"/>
            <wp:wrapTight wrapText="bothSides">
              <wp:wrapPolygon edited="0">
                <wp:start x="-289" y="0"/>
                <wp:lineTo x="-289" y="21268"/>
                <wp:lineTo x="21658" y="21268"/>
                <wp:lineTo x="21658" y="0"/>
                <wp:lineTo x="-289" y="0"/>
              </wp:wrapPolygon>
            </wp:wrapTight>
            <wp:docPr id="12" name="Рисунок 10" descr="Весы правосудия и молот на белом фоне. Изолированные 3D изображения - Стоковое фото Ilin Sergey #4595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Весы правосудия и молот на белом фоне. Изолированные 3D изображения - Стоковое фото Ilin Sergey #459535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769F" w:rsidRPr="00D5558E">
        <w:rPr>
          <w:rFonts w:ascii="Times New Roman" w:hAnsi="Times New Roman"/>
          <w:b/>
          <w:sz w:val="52"/>
          <w:szCs w:val="52"/>
        </w:rPr>
        <w:t>Ответственность несовершеннолетних:</w:t>
      </w:r>
    </w:p>
    <w:p w:rsidR="00A31F40" w:rsidRPr="00EA769F" w:rsidRDefault="00A31F40" w:rsidP="00EA769F">
      <w:pPr>
        <w:spacing w:after="150" w:line="300" w:lineRule="atLeast"/>
        <w:jc w:val="both"/>
        <w:rPr>
          <w:rFonts w:ascii="Times New Roman" w:eastAsia="Times New Roman" w:hAnsi="Times New Roman"/>
          <w:color w:val="333333"/>
          <w:sz w:val="40"/>
          <w:szCs w:val="40"/>
          <w:lang w:eastAsia="ru-RU"/>
        </w:rPr>
      </w:pPr>
      <w:r w:rsidRPr="00EA769F">
        <w:rPr>
          <w:rFonts w:ascii="Times New Roman" w:eastAsia="Times New Roman" w:hAnsi="Times New Roman"/>
          <w:b/>
          <w:color w:val="333333"/>
          <w:sz w:val="40"/>
          <w:szCs w:val="40"/>
          <w:lang w:eastAsia="ru-RU"/>
        </w:rPr>
        <w:t>Уголовная ответственность</w:t>
      </w:r>
      <w:r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 xml:space="preserve"> несове</w:t>
      </w:r>
      <w:r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р</w:t>
      </w:r>
      <w:r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шеннолетних Уголовная ответственность — один из видов юридической ответс</w:t>
      </w:r>
      <w:r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т</w:t>
      </w:r>
      <w:r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 xml:space="preserve">венности, основным </w:t>
      </w:r>
      <w:proofErr w:type="gramStart"/>
      <w:r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содержанием</w:t>
      </w:r>
      <w:proofErr w:type="gramEnd"/>
      <w:r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 xml:space="preserve"> кот</w:t>
      </w:r>
      <w:r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о</w:t>
      </w:r>
      <w:r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рого выступают меры, применяемые г</w:t>
      </w:r>
      <w:r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о</w:t>
      </w:r>
      <w:r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сударственными органами к лицу в связи с соверш</w:t>
      </w:r>
      <w:r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е</w:t>
      </w:r>
      <w:r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нием им преступления. Преступление — это правон</w:t>
      </w:r>
      <w:r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а</w:t>
      </w:r>
      <w:r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рушение (общественно опасное деяние), запрещённое уголовным законом под угрозой наказания</w:t>
      </w:r>
      <w:r w:rsidR="00D5558E"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.</w:t>
      </w:r>
    </w:p>
    <w:p w:rsidR="00407B9E" w:rsidRDefault="00407B9E" w:rsidP="00407B9E">
      <w:pPr>
        <w:spacing w:after="150" w:line="300" w:lineRule="atLeast"/>
        <w:jc w:val="center"/>
        <w:rPr>
          <w:rFonts w:ascii="Helvetica" w:eastAsia="Times New Roman" w:hAnsi="Helvetica" w:cs="Helvetica"/>
          <w:b/>
          <w:color w:val="333333"/>
          <w:sz w:val="52"/>
          <w:szCs w:val="52"/>
          <w:lang w:eastAsia="ru-RU"/>
        </w:rPr>
      </w:pPr>
    </w:p>
    <w:p w:rsidR="00407B9E" w:rsidRPr="00407B9E" w:rsidRDefault="00407B9E" w:rsidP="00407B9E">
      <w:pPr>
        <w:spacing w:after="150" w:line="300" w:lineRule="atLeast"/>
        <w:jc w:val="center"/>
        <w:rPr>
          <w:rFonts w:ascii="Times New Roman" w:eastAsia="Times New Roman" w:hAnsi="Times New Roman"/>
          <w:b/>
          <w:color w:val="333333"/>
          <w:sz w:val="40"/>
          <w:szCs w:val="40"/>
          <w:lang w:eastAsia="ru-RU"/>
        </w:rPr>
      </w:pPr>
      <w:r w:rsidRPr="00407B9E">
        <w:rPr>
          <w:rFonts w:ascii="Times New Roman" w:eastAsia="Times New Roman" w:hAnsi="Times New Roman"/>
          <w:b/>
          <w:color w:val="333333"/>
          <w:sz w:val="40"/>
          <w:szCs w:val="40"/>
          <w:lang w:eastAsia="ru-RU"/>
        </w:rPr>
        <w:t>Виды уголовных наказаний, назначаемых нес</w:t>
      </w:r>
      <w:r w:rsidRPr="00407B9E">
        <w:rPr>
          <w:rFonts w:ascii="Times New Roman" w:eastAsia="Times New Roman" w:hAnsi="Times New Roman"/>
          <w:b/>
          <w:color w:val="333333"/>
          <w:sz w:val="40"/>
          <w:szCs w:val="40"/>
          <w:lang w:eastAsia="ru-RU"/>
        </w:rPr>
        <w:t>о</w:t>
      </w:r>
      <w:r w:rsidRPr="00407B9E">
        <w:rPr>
          <w:rFonts w:ascii="Times New Roman" w:eastAsia="Times New Roman" w:hAnsi="Times New Roman"/>
          <w:b/>
          <w:color w:val="333333"/>
          <w:sz w:val="40"/>
          <w:szCs w:val="40"/>
          <w:lang w:eastAsia="ru-RU"/>
        </w:rPr>
        <w:t>вершеннолетним:</w:t>
      </w:r>
    </w:p>
    <w:p w:rsidR="00407B9E" w:rsidRPr="00EB29D8" w:rsidRDefault="00407B9E" w:rsidP="00407B9E">
      <w:pPr>
        <w:spacing w:after="150" w:line="300" w:lineRule="atLeast"/>
        <w:rPr>
          <w:rFonts w:ascii="Times New Roman" w:eastAsia="Times New Roman" w:hAnsi="Times New Roman"/>
          <w:color w:val="333333"/>
          <w:sz w:val="40"/>
          <w:szCs w:val="40"/>
          <w:lang w:eastAsia="ru-RU"/>
        </w:rPr>
      </w:pPr>
      <w:r w:rsidRPr="00EB29D8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 xml:space="preserve">-штраф; </w:t>
      </w:r>
    </w:p>
    <w:p w:rsidR="00407B9E" w:rsidRPr="00EB29D8" w:rsidRDefault="00407B9E" w:rsidP="00407B9E">
      <w:pPr>
        <w:spacing w:after="150" w:line="300" w:lineRule="atLeast"/>
        <w:rPr>
          <w:rFonts w:ascii="Times New Roman" w:eastAsia="Times New Roman" w:hAnsi="Times New Roman"/>
          <w:color w:val="333333"/>
          <w:sz w:val="40"/>
          <w:szCs w:val="40"/>
          <w:lang w:eastAsia="ru-RU"/>
        </w:rPr>
      </w:pPr>
      <w:r w:rsidRPr="00EB29D8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 xml:space="preserve">-лишение права заниматься </w:t>
      </w:r>
      <w:proofErr w:type="gramStart"/>
      <w:r w:rsidRPr="00EB29D8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определенной</w:t>
      </w:r>
      <w:proofErr w:type="gramEnd"/>
      <w:r w:rsidRPr="00EB29D8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 xml:space="preserve"> деятельн</w:t>
      </w:r>
      <w:r w:rsidRPr="00EB29D8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о</w:t>
      </w:r>
      <w:r w:rsidRPr="00EB29D8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 xml:space="preserve">стью; </w:t>
      </w:r>
    </w:p>
    <w:p w:rsidR="00407B9E" w:rsidRDefault="00407B9E" w:rsidP="00407B9E">
      <w:pPr>
        <w:spacing w:after="150" w:line="300" w:lineRule="atLeast"/>
        <w:rPr>
          <w:rFonts w:ascii="Times New Roman" w:eastAsia="Times New Roman" w:hAnsi="Times New Roman"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 xml:space="preserve"> </w:t>
      </w:r>
      <w:r w:rsidRPr="00EB29D8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-обяз</w:t>
      </w:r>
      <w:r w:rsidRPr="00EB29D8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а</w:t>
      </w:r>
      <w:r w:rsidRPr="00EB29D8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тел</w:t>
      </w:r>
      <w:r w:rsidRPr="00EB29D8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ь</w:t>
      </w:r>
      <w:r w:rsidRPr="00EB29D8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ные р</w:t>
      </w:r>
      <w:r w:rsidRPr="00EB29D8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а</w:t>
      </w:r>
      <w:r w:rsidRPr="00EB29D8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боты;</w:t>
      </w:r>
    </w:p>
    <w:p w:rsidR="00407B9E" w:rsidRPr="00EB29D8" w:rsidRDefault="00407B9E" w:rsidP="00407B9E">
      <w:pPr>
        <w:spacing w:after="150" w:line="300" w:lineRule="atLeast"/>
        <w:rPr>
          <w:rFonts w:ascii="Times New Roman" w:eastAsia="Times New Roman" w:hAnsi="Times New Roman"/>
          <w:color w:val="333333"/>
          <w:sz w:val="40"/>
          <w:szCs w:val="40"/>
          <w:lang w:eastAsia="ru-RU"/>
        </w:rPr>
      </w:pPr>
      <w:r w:rsidRPr="00EB29D8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 xml:space="preserve"> -испр</w:t>
      </w:r>
      <w:r w:rsidRPr="00EB29D8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а</w:t>
      </w:r>
      <w:r w:rsidRPr="00EB29D8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 xml:space="preserve">вительные работы; ограничение свободы; </w:t>
      </w:r>
    </w:p>
    <w:p w:rsidR="00407B9E" w:rsidRPr="00EB29D8" w:rsidRDefault="00407B9E" w:rsidP="00407B9E">
      <w:pPr>
        <w:spacing w:after="150" w:line="300" w:lineRule="atLeast"/>
        <w:rPr>
          <w:rFonts w:ascii="Times New Roman" w:eastAsia="Times New Roman" w:hAnsi="Times New Roman"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 xml:space="preserve">  </w:t>
      </w:r>
      <w:r w:rsidRPr="00EB29D8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 xml:space="preserve">-лишение свободы на определенный </w:t>
      </w:r>
      <w:r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 xml:space="preserve"> </w:t>
      </w:r>
      <w:r w:rsidRPr="00EB29D8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срок.</w:t>
      </w:r>
    </w:p>
    <w:p w:rsidR="00407B9E" w:rsidRDefault="00A36AAE" w:rsidP="00407B9E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879475</wp:posOffset>
            </wp:positionH>
            <wp:positionV relativeFrom="paragraph">
              <wp:posOffset>235585</wp:posOffset>
            </wp:positionV>
            <wp:extent cx="4069715" cy="2491740"/>
            <wp:effectExtent l="0" t="0" r="0" b="0"/>
            <wp:wrapSquare wrapText="bothSides"/>
            <wp:docPr id="17" name="Рисунок 16" descr="Синие синяки под глазами. Еееееееееее хорошей дороги. 1 августа 2012 - 18 Декабря 2013 - Blog - Ic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Синие синяки под глазами. Еееееееееее хорошей дороги. 1 августа 2012 - 18 Декабря 2013 - Blog - Ics"/>
                    <pic:cNvPicPr>
                      <a:picLocks noChangeArrowheads="1"/>
                    </pic:cNvPicPr>
                  </pic:nvPicPr>
                  <pic:blipFill>
                    <a:blip r:embed="rId6" cstate="print"/>
                    <a:srcRect l="-5515" r="-5919"/>
                    <a:stretch>
                      <a:fillRect/>
                    </a:stretch>
                  </pic:blipFill>
                  <pic:spPr bwMode="auto">
                    <a:xfrm rot="-283158">
                      <a:off x="0" y="0"/>
                      <a:ext cx="4069715" cy="249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1F40" w:rsidRDefault="00A31F40" w:rsidP="00A31F40">
      <w:pPr>
        <w:spacing w:after="150" w:line="300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EA769F" w:rsidRDefault="00EA769F" w:rsidP="00EA769F">
      <w:pPr>
        <w:rPr>
          <w:rFonts w:ascii="Times New Roman" w:hAnsi="Times New Roman"/>
        </w:rPr>
      </w:pPr>
    </w:p>
    <w:p w:rsidR="00EA769F" w:rsidRDefault="00EA769F" w:rsidP="00EA769F">
      <w:pPr>
        <w:spacing w:after="150" w:line="300" w:lineRule="atLeast"/>
        <w:jc w:val="both"/>
        <w:rPr>
          <w:rFonts w:ascii="Times New Roman" w:eastAsia="Times New Roman" w:hAnsi="Times New Roman"/>
          <w:b/>
          <w:color w:val="333333"/>
          <w:sz w:val="40"/>
          <w:szCs w:val="40"/>
          <w:lang w:eastAsia="ru-RU"/>
        </w:rPr>
      </w:pPr>
    </w:p>
    <w:p w:rsidR="00407B9E" w:rsidRDefault="00407B9E" w:rsidP="00D5558E">
      <w:pPr>
        <w:spacing w:after="150" w:line="300" w:lineRule="atLeast"/>
        <w:jc w:val="center"/>
        <w:rPr>
          <w:rFonts w:ascii="Times New Roman" w:eastAsia="Times New Roman" w:hAnsi="Times New Roman"/>
          <w:b/>
          <w:color w:val="333333"/>
          <w:sz w:val="52"/>
          <w:szCs w:val="52"/>
          <w:lang w:eastAsia="ru-RU"/>
        </w:rPr>
      </w:pPr>
    </w:p>
    <w:p w:rsidR="00407B9E" w:rsidRDefault="00407B9E" w:rsidP="00D5558E">
      <w:pPr>
        <w:spacing w:after="150" w:line="300" w:lineRule="atLeast"/>
        <w:jc w:val="center"/>
        <w:rPr>
          <w:rFonts w:ascii="Times New Roman" w:eastAsia="Times New Roman" w:hAnsi="Times New Roman"/>
          <w:b/>
          <w:color w:val="333333"/>
          <w:sz w:val="52"/>
          <w:szCs w:val="52"/>
          <w:lang w:eastAsia="ru-RU"/>
        </w:rPr>
      </w:pPr>
    </w:p>
    <w:p w:rsidR="00D5558E" w:rsidRPr="00407B9E" w:rsidRDefault="00D5558E" w:rsidP="00407B9E">
      <w:pPr>
        <w:pStyle w:val="a7"/>
        <w:jc w:val="center"/>
        <w:rPr>
          <w:rFonts w:ascii="Times New Roman" w:hAnsi="Times New Roman"/>
          <w:b/>
          <w:sz w:val="48"/>
          <w:szCs w:val="48"/>
          <w:lang w:eastAsia="ru-RU"/>
        </w:rPr>
      </w:pPr>
      <w:r w:rsidRPr="00407B9E">
        <w:rPr>
          <w:rFonts w:ascii="Times New Roman" w:hAnsi="Times New Roman"/>
          <w:b/>
          <w:sz w:val="48"/>
          <w:szCs w:val="48"/>
          <w:lang w:eastAsia="ru-RU"/>
        </w:rPr>
        <w:lastRenderedPageBreak/>
        <w:t>Во</w:t>
      </w:r>
      <w:r w:rsidRPr="00407B9E">
        <w:rPr>
          <w:rFonts w:ascii="Times New Roman" w:hAnsi="Times New Roman"/>
          <w:b/>
          <w:sz w:val="48"/>
          <w:szCs w:val="48"/>
          <w:lang w:eastAsia="ru-RU"/>
        </w:rPr>
        <w:t>з</w:t>
      </w:r>
      <w:r w:rsidRPr="00407B9E">
        <w:rPr>
          <w:rFonts w:ascii="Times New Roman" w:hAnsi="Times New Roman"/>
          <w:b/>
          <w:sz w:val="48"/>
          <w:szCs w:val="48"/>
          <w:lang w:eastAsia="ru-RU"/>
        </w:rPr>
        <w:t>раст, с котор</w:t>
      </w:r>
      <w:r w:rsidRPr="00407B9E">
        <w:rPr>
          <w:rFonts w:ascii="Times New Roman" w:hAnsi="Times New Roman"/>
          <w:b/>
          <w:sz w:val="48"/>
          <w:szCs w:val="48"/>
          <w:lang w:eastAsia="ru-RU"/>
        </w:rPr>
        <w:t>о</w:t>
      </w:r>
      <w:r w:rsidRPr="00407B9E">
        <w:rPr>
          <w:rFonts w:ascii="Times New Roman" w:hAnsi="Times New Roman"/>
          <w:b/>
          <w:sz w:val="48"/>
          <w:szCs w:val="48"/>
          <w:lang w:eastAsia="ru-RU"/>
        </w:rPr>
        <w:t>го наступает</w:t>
      </w:r>
      <w:r w:rsidR="00407B9E">
        <w:rPr>
          <w:rFonts w:ascii="Times New Roman" w:hAnsi="Times New Roman"/>
          <w:b/>
          <w:sz w:val="48"/>
          <w:szCs w:val="48"/>
          <w:lang w:eastAsia="ru-RU"/>
        </w:rPr>
        <w:t xml:space="preserve"> </w:t>
      </w:r>
      <w:r w:rsidRPr="00407B9E">
        <w:rPr>
          <w:rFonts w:ascii="Times New Roman" w:hAnsi="Times New Roman"/>
          <w:b/>
          <w:sz w:val="48"/>
          <w:szCs w:val="48"/>
          <w:lang w:eastAsia="ru-RU"/>
        </w:rPr>
        <w:t>уголовная ответственность.</w:t>
      </w:r>
    </w:p>
    <w:p w:rsidR="00D5558E" w:rsidRPr="00407B9E" w:rsidRDefault="00D5558E" w:rsidP="00407B9E">
      <w:pPr>
        <w:spacing w:after="150" w:line="300" w:lineRule="atLeast"/>
        <w:jc w:val="both"/>
        <w:rPr>
          <w:rFonts w:ascii="Times New Roman" w:eastAsia="Times New Roman" w:hAnsi="Times New Roman"/>
          <w:color w:val="333333"/>
          <w:sz w:val="40"/>
          <w:szCs w:val="40"/>
          <w:lang w:eastAsia="ru-RU"/>
        </w:rPr>
      </w:pPr>
      <w:r w:rsidRPr="00EA769F"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  <w:t xml:space="preserve"> </w:t>
      </w:r>
      <w:r w:rsidRPr="00407B9E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Уголовной ответственности подлежит лицо, дости</w:t>
      </w:r>
      <w:r w:rsidRPr="00407B9E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г</w:t>
      </w:r>
      <w:r w:rsidRPr="00407B9E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шее ко времени совершения преступления шестн</w:t>
      </w:r>
      <w:r w:rsidRPr="00407B9E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а</w:t>
      </w:r>
      <w:r w:rsidRPr="00407B9E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 xml:space="preserve">дцатилетнего возраста (ст.20 УК РФ). </w:t>
      </w:r>
    </w:p>
    <w:p w:rsidR="00D5558E" w:rsidRPr="00407B9E" w:rsidRDefault="00A36AAE" w:rsidP="00407B9E">
      <w:pPr>
        <w:spacing w:after="150" w:line="300" w:lineRule="atLeast"/>
        <w:jc w:val="both"/>
        <w:rPr>
          <w:rFonts w:ascii="Times New Roman" w:eastAsia="Times New Roman" w:hAnsi="Times New Roman"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/>
          <w:noProof/>
          <w:color w:val="333333"/>
          <w:sz w:val="36"/>
          <w:szCs w:val="36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949325</wp:posOffset>
            </wp:positionV>
            <wp:extent cx="5940425" cy="4886325"/>
            <wp:effectExtent l="19050" t="0" r="3175" b="0"/>
            <wp:wrapNone/>
            <wp:docPr id="18" name="Рисунок 10" descr="Весы правосудия и молот на белом фоне. Изолированные 3D изображения - Стоковое фото Ilin Sergey #4595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Весы правосудия и молот на белом фоне. Изолированные 3D изображения - Стоковое фото Ilin Sergey #459535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558E" w:rsidRPr="00407B9E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Лица, достигшие ко времени совершения преступл</w:t>
      </w:r>
      <w:r w:rsidR="00D5558E" w:rsidRPr="00407B9E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е</w:t>
      </w:r>
      <w:r w:rsidR="00D5558E" w:rsidRPr="00407B9E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ния четырнадцатилетнего возраста, подлежат уголо</w:t>
      </w:r>
      <w:r w:rsidR="00D5558E" w:rsidRPr="00407B9E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в</w:t>
      </w:r>
      <w:r w:rsidR="00D5558E" w:rsidRPr="00407B9E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ной ответственности за тяжкие и особо тяжкие пр</w:t>
      </w:r>
      <w:r w:rsidR="00D5558E" w:rsidRPr="00407B9E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е</w:t>
      </w:r>
      <w:r w:rsidR="00D5558E" w:rsidRPr="00407B9E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ступления, перечень которых установлен ст. 20 УК РФ, к ним относятся:</w:t>
      </w:r>
    </w:p>
    <w:p w:rsidR="00D5558E" w:rsidRPr="00407B9E" w:rsidRDefault="00D5558E" w:rsidP="00407B9E">
      <w:pPr>
        <w:spacing w:after="150" w:line="300" w:lineRule="atLeast"/>
        <w:jc w:val="both"/>
        <w:rPr>
          <w:rFonts w:ascii="Times New Roman" w:eastAsia="Times New Roman" w:hAnsi="Times New Roman"/>
          <w:color w:val="333333"/>
          <w:sz w:val="40"/>
          <w:szCs w:val="40"/>
          <w:lang w:eastAsia="ru-RU"/>
        </w:rPr>
      </w:pPr>
      <w:r w:rsidRPr="00407B9E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 xml:space="preserve">-убийство (статья 105), </w:t>
      </w:r>
    </w:p>
    <w:p w:rsidR="00D5558E" w:rsidRPr="00407B9E" w:rsidRDefault="00D5558E" w:rsidP="00407B9E">
      <w:pPr>
        <w:spacing w:after="150" w:line="300" w:lineRule="atLeast"/>
        <w:jc w:val="both"/>
        <w:rPr>
          <w:rFonts w:ascii="Times New Roman" w:eastAsia="Times New Roman" w:hAnsi="Times New Roman"/>
          <w:color w:val="333333"/>
          <w:sz w:val="40"/>
          <w:szCs w:val="40"/>
          <w:lang w:eastAsia="ru-RU"/>
        </w:rPr>
      </w:pPr>
      <w:r w:rsidRPr="00407B9E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 xml:space="preserve">-умышленное причинение тяжкого вреда здоровью (статья 111), </w:t>
      </w:r>
    </w:p>
    <w:p w:rsidR="00D5558E" w:rsidRPr="00407B9E" w:rsidRDefault="00D5558E" w:rsidP="00407B9E">
      <w:pPr>
        <w:spacing w:after="150" w:line="300" w:lineRule="atLeast"/>
        <w:jc w:val="both"/>
        <w:rPr>
          <w:rFonts w:ascii="Times New Roman" w:eastAsia="Times New Roman" w:hAnsi="Times New Roman"/>
          <w:color w:val="333333"/>
          <w:sz w:val="40"/>
          <w:szCs w:val="40"/>
          <w:lang w:eastAsia="ru-RU"/>
        </w:rPr>
      </w:pPr>
      <w:r w:rsidRPr="00407B9E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-умышленное причинение средней тяжести вреда зд</w:t>
      </w:r>
      <w:r w:rsidRPr="00407B9E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о</w:t>
      </w:r>
      <w:r w:rsidRPr="00407B9E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ровью (статья 112),</w:t>
      </w:r>
    </w:p>
    <w:p w:rsidR="00D5558E" w:rsidRPr="00407B9E" w:rsidRDefault="00D5558E" w:rsidP="00407B9E">
      <w:pPr>
        <w:spacing w:after="150" w:line="300" w:lineRule="atLeast"/>
        <w:jc w:val="both"/>
        <w:rPr>
          <w:rFonts w:ascii="Times New Roman" w:eastAsia="Times New Roman" w:hAnsi="Times New Roman"/>
          <w:color w:val="333333"/>
          <w:sz w:val="40"/>
          <w:szCs w:val="40"/>
          <w:lang w:eastAsia="ru-RU"/>
        </w:rPr>
      </w:pPr>
      <w:r w:rsidRPr="00407B9E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 xml:space="preserve"> -похищение человека (статья 126), </w:t>
      </w:r>
    </w:p>
    <w:p w:rsidR="00D5558E" w:rsidRPr="00407B9E" w:rsidRDefault="00D5558E" w:rsidP="00407B9E">
      <w:pPr>
        <w:spacing w:after="150" w:line="300" w:lineRule="atLeast"/>
        <w:jc w:val="both"/>
        <w:rPr>
          <w:rFonts w:ascii="Times New Roman" w:eastAsia="Times New Roman" w:hAnsi="Times New Roman"/>
          <w:color w:val="333333"/>
          <w:sz w:val="40"/>
          <w:szCs w:val="40"/>
          <w:lang w:eastAsia="ru-RU"/>
        </w:rPr>
      </w:pPr>
      <w:r w:rsidRPr="00407B9E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-изнасилование (статья 131),</w:t>
      </w:r>
    </w:p>
    <w:p w:rsidR="00D5558E" w:rsidRPr="00407B9E" w:rsidRDefault="00D5558E" w:rsidP="00407B9E">
      <w:pPr>
        <w:spacing w:after="150" w:line="300" w:lineRule="atLeast"/>
        <w:jc w:val="both"/>
        <w:rPr>
          <w:rFonts w:ascii="Times New Roman" w:eastAsia="Times New Roman" w:hAnsi="Times New Roman"/>
          <w:color w:val="333333"/>
          <w:sz w:val="40"/>
          <w:szCs w:val="40"/>
          <w:lang w:eastAsia="ru-RU"/>
        </w:rPr>
      </w:pPr>
      <w:r w:rsidRPr="00407B9E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 xml:space="preserve"> -разбой (статья 162),</w:t>
      </w:r>
    </w:p>
    <w:p w:rsidR="00D5558E" w:rsidRPr="00407B9E" w:rsidRDefault="00D5558E" w:rsidP="00407B9E">
      <w:pPr>
        <w:spacing w:after="150" w:line="300" w:lineRule="atLeast"/>
        <w:jc w:val="both"/>
        <w:rPr>
          <w:rFonts w:ascii="Times New Roman" w:eastAsia="Times New Roman" w:hAnsi="Times New Roman"/>
          <w:color w:val="333333"/>
          <w:sz w:val="40"/>
          <w:szCs w:val="40"/>
          <w:lang w:eastAsia="ru-RU"/>
        </w:rPr>
      </w:pPr>
      <w:r w:rsidRPr="00407B9E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 xml:space="preserve">-вымогательство (статья 163), </w:t>
      </w:r>
    </w:p>
    <w:p w:rsidR="00D5558E" w:rsidRPr="00407B9E" w:rsidRDefault="00D5558E" w:rsidP="00407B9E">
      <w:pPr>
        <w:spacing w:after="150" w:line="300" w:lineRule="atLeast"/>
        <w:jc w:val="both"/>
        <w:rPr>
          <w:rFonts w:ascii="Times New Roman" w:eastAsia="Times New Roman" w:hAnsi="Times New Roman"/>
          <w:color w:val="333333"/>
          <w:sz w:val="40"/>
          <w:szCs w:val="40"/>
          <w:lang w:eastAsia="ru-RU"/>
        </w:rPr>
      </w:pPr>
      <w:r w:rsidRPr="00407B9E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 xml:space="preserve">-неправомерное завладение автомобилем или иным транспортным средством без цели хищения (статья 166), </w:t>
      </w:r>
    </w:p>
    <w:p w:rsidR="00407B9E" w:rsidRDefault="00D5558E" w:rsidP="00407B9E">
      <w:pPr>
        <w:spacing w:after="150" w:line="300" w:lineRule="atLeast"/>
        <w:jc w:val="both"/>
        <w:rPr>
          <w:rFonts w:ascii="Times New Roman" w:eastAsia="Times New Roman" w:hAnsi="Times New Roman"/>
          <w:color w:val="333333"/>
          <w:sz w:val="40"/>
          <w:szCs w:val="40"/>
          <w:lang w:eastAsia="ru-RU"/>
        </w:rPr>
      </w:pPr>
      <w:r w:rsidRPr="00407B9E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-умышленные уничтожение или повреждение имущ</w:t>
      </w:r>
      <w:r w:rsidRPr="00407B9E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е</w:t>
      </w:r>
      <w:r w:rsidRPr="00407B9E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 xml:space="preserve">ства при отягчающих обстоятельствах (часть вторая статьи 167), </w:t>
      </w:r>
    </w:p>
    <w:p w:rsidR="00D5558E" w:rsidRPr="00407B9E" w:rsidRDefault="00D5558E" w:rsidP="00407B9E">
      <w:pPr>
        <w:spacing w:after="150" w:line="300" w:lineRule="atLeast"/>
        <w:jc w:val="both"/>
        <w:rPr>
          <w:rFonts w:ascii="Times New Roman" w:eastAsia="Times New Roman" w:hAnsi="Times New Roman"/>
          <w:color w:val="333333"/>
          <w:sz w:val="40"/>
          <w:szCs w:val="40"/>
          <w:lang w:eastAsia="ru-RU"/>
        </w:rPr>
      </w:pPr>
      <w:r w:rsidRPr="00407B9E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-хулиганство при отягчающих обстоятельствах (часть вторая статьи 213) и др.</w:t>
      </w:r>
    </w:p>
    <w:p w:rsidR="00EB29D8" w:rsidRPr="00EB29D8" w:rsidRDefault="00D5558E" w:rsidP="00407B9E">
      <w:pPr>
        <w:jc w:val="both"/>
        <w:rPr>
          <w:rFonts w:ascii="Times New Roman" w:eastAsia="Times New Roman" w:hAnsi="Times New Roman"/>
          <w:b/>
          <w:color w:val="333333"/>
          <w:sz w:val="52"/>
          <w:szCs w:val="52"/>
          <w:lang w:eastAsia="ru-RU"/>
        </w:rPr>
      </w:pPr>
      <w:r w:rsidRPr="00407B9E">
        <w:rPr>
          <w:rFonts w:ascii="Times New Roman" w:hAnsi="Times New Roman"/>
          <w:sz w:val="40"/>
          <w:szCs w:val="40"/>
        </w:rPr>
        <w:lastRenderedPageBreak/>
        <w:t xml:space="preserve">       </w:t>
      </w:r>
      <w:r w:rsidR="00EB29D8" w:rsidRPr="00EB29D8">
        <w:rPr>
          <w:rFonts w:ascii="Times New Roman" w:eastAsia="Times New Roman" w:hAnsi="Times New Roman"/>
          <w:b/>
          <w:color w:val="333333"/>
          <w:sz w:val="52"/>
          <w:szCs w:val="52"/>
          <w:lang w:eastAsia="ru-RU"/>
        </w:rPr>
        <w:t>Принудительные меры воспит</w:t>
      </w:r>
      <w:r w:rsidR="00EB29D8" w:rsidRPr="00EB29D8">
        <w:rPr>
          <w:rFonts w:ascii="Times New Roman" w:eastAsia="Times New Roman" w:hAnsi="Times New Roman"/>
          <w:b/>
          <w:color w:val="333333"/>
          <w:sz w:val="52"/>
          <w:szCs w:val="52"/>
          <w:lang w:eastAsia="ru-RU"/>
        </w:rPr>
        <w:t>а</w:t>
      </w:r>
      <w:r w:rsidR="00EB29D8" w:rsidRPr="00EB29D8">
        <w:rPr>
          <w:rFonts w:ascii="Times New Roman" w:eastAsia="Times New Roman" w:hAnsi="Times New Roman"/>
          <w:b/>
          <w:color w:val="333333"/>
          <w:sz w:val="52"/>
          <w:szCs w:val="52"/>
          <w:lang w:eastAsia="ru-RU"/>
        </w:rPr>
        <w:t>тельного воздействия.</w:t>
      </w:r>
    </w:p>
    <w:p w:rsidR="00AD59AE" w:rsidRDefault="00AD59AE" w:rsidP="00EB29D8">
      <w:pPr>
        <w:spacing w:after="150" w:line="30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EB29D8" w:rsidRPr="00EA769F" w:rsidRDefault="00EB29D8" w:rsidP="00EB29D8">
      <w:pPr>
        <w:spacing w:after="150" w:line="300" w:lineRule="atLeast"/>
        <w:rPr>
          <w:rFonts w:ascii="Times New Roman" w:eastAsia="Times New Roman" w:hAnsi="Times New Roman"/>
          <w:color w:val="333333"/>
          <w:sz w:val="40"/>
          <w:szCs w:val="40"/>
          <w:lang w:eastAsia="ru-RU"/>
        </w:rPr>
      </w:pPr>
      <w:r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Несовершеннолетний, совершивший преступление небольшой или средней тяжести, может быть освоб</w:t>
      </w:r>
      <w:r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о</w:t>
      </w:r>
      <w:r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жден от уголовной ответственности, если будет пр</w:t>
      </w:r>
      <w:r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и</w:t>
      </w:r>
      <w:r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знано, что его исправление может быть достигнуто путем применения принудительных мер воспитател</w:t>
      </w:r>
      <w:r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ь</w:t>
      </w:r>
      <w:r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ного воздействия:</w:t>
      </w:r>
    </w:p>
    <w:p w:rsidR="00EB29D8" w:rsidRPr="00EA769F" w:rsidRDefault="00EB29D8" w:rsidP="00EB29D8">
      <w:pPr>
        <w:spacing w:after="150" w:line="300" w:lineRule="atLeast"/>
        <w:rPr>
          <w:rFonts w:ascii="Times New Roman" w:eastAsia="Times New Roman" w:hAnsi="Times New Roman"/>
          <w:color w:val="333333"/>
          <w:sz w:val="40"/>
          <w:szCs w:val="40"/>
          <w:lang w:eastAsia="ru-RU"/>
        </w:rPr>
      </w:pPr>
      <w:r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предупреждения;</w:t>
      </w:r>
    </w:p>
    <w:p w:rsidR="00EB29D8" w:rsidRPr="00EA769F" w:rsidRDefault="00EB29D8" w:rsidP="00EB29D8">
      <w:pPr>
        <w:spacing w:after="150" w:line="300" w:lineRule="atLeast"/>
        <w:rPr>
          <w:rFonts w:ascii="Times New Roman" w:eastAsia="Times New Roman" w:hAnsi="Times New Roman"/>
          <w:color w:val="333333"/>
          <w:sz w:val="40"/>
          <w:szCs w:val="40"/>
          <w:lang w:eastAsia="ru-RU"/>
        </w:rPr>
      </w:pPr>
      <w:r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передачи под надзор родителей или лиц, их заменя</w:t>
      </w:r>
      <w:r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ю</w:t>
      </w:r>
      <w:r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щих, либо специализированного государственного органа;</w:t>
      </w:r>
    </w:p>
    <w:p w:rsidR="00EB29D8" w:rsidRPr="00EA769F" w:rsidRDefault="00EB29D8" w:rsidP="00EB29D8">
      <w:pPr>
        <w:spacing w:after="150" w:line="300" w:lineRule="atLeast"/>
        <w:rPr>
          <w:rFonts w:ascii="Times New Roman" w:eastAsia="Times New Roman" w:hAnsi="Times New Roman"/>
          <w:color w:val="333333"/>
          <w:sz w:val="40"/>
          <w:szCs w:val="40"/>
          <w:lang w:eastAsia="ru-RU"/>
        </w:rPr>
      </w:pPr>
      <w:r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возложения обязанности загладить причиненный вред;</w:t>
      </w:r>
    </w:p>
    <w:p w:rsidR="00EB29D8" w:rsidRPr="00EA769F" w:rsidRDefault="00EB29D8" w:rsidP="00EB29D8">
      <w:pPr>
        <w:spacing w:after="150" w:line="300" w:lineRule="atLeast"/>
        <w:rPr>
          <w:rFonts w:ascii="Times New Roman" w:eastAsia="Times New Roman" w:hAnsi="Times New Roman"/>
          <w:color w:val="333333"/>
          <w:sz w:val="40"/>
          <w:szCs w:val="40"/>
          <w:lang w:eastAsia="ru-RU"/>
        </w:rPr>
      </w:pPr>
      <w:r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ограничения досуга и у</w:t>
      </w:r>
      <w:r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с</w:t>
      </w:r>
      <w:r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тановления особых треб</w:t>
      </w:r>
      <w:r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о</w:t>
      </w:r>
      <w:r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ваний к поведению нес</w:t>
      </w:r>
      <w:r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о</w:t>
      </w:r>
      <w:r w:rsidRPr="00EA769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вершеннолетнего.</w:t>
      </w:r>
    </w:p>
    <w:p w:rsidR="00AD59AE" w:rsidRDefault="00A36AAE" w:rsidP="00EB29D8">
      <w:pPr>
        <w:spacing w:after="150" w:line="300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303530</wp:posOffset>
            </wp:positionV>
            <wp:extent cx="2964180" cy="2435860"/>
            <wp:effectExtent l="19050" t="0" r="7620" b="0"/>
            <wp:wrapTight wrapText="bothSides">
              <wp:wrapPolygon edited="0">
                <wp:start x="416" y="169"/>
                <wp:lineTo x="-139" y="2027"/>
                <wp:lineTo x="-139" y="19764"/>
                <wp:lineTo x="416" y="21285"/>
                <wp:lineTo x="694" y="21285"/>
                <wp:lineTo x="21100" y="21285"/>
                <wp:lineTo x="21239" y="21285"/>
                <wp:lineTo x="21656" y="19595"/>
                <wp:lineTo x="21656" y="1520"/>
                <wp:lineTo x="21239" y="169"/>
                <wp:lineTo x="416" y="169"/>
              </wp:wrapPolygon>
            </wp:wrapTight>
            <wp:docPr id="20" name="Рисунок 25" descr="Несовершеннолетние правонарушители сыграют &quot;Веселые старты&quot; Спортивные новости на Спортион.ру казань, спорт, активных отдых, нов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Несовершеннолетние правонарушители сыграют &quot;Веселые старты&quot; Спортивные новости на Спортион.ру казань, спорт, активных отдых, нов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 t="-378" r="-125" b="-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43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29D8" w:rsidRDefault="00A36AAE" w:rsidP="00AD59AE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558546</wp:posOffset>
            </wp:positionH>
            <wp:positionV relativeFrom="paragraph">
              <wp:posOffset>115111</wp:posOffset>
            </wp:positionV>
            <wp:extent cx="2475357" cy="1994945"/>
            <wp:effectExtent l="361950" t="19050" r="20193" b="252955"/>
            <wp:wrapTight wrapText="bothSides">
              <wp:wrapPolygon edited="0">
                <wp:start x="-499" y="-206"/>
                <wp:lineTo x="-1995" y="206"/>
                <wp:lineTo x="-3158" y="1650"/>
                <wp:lineTo x="-2992" y="22895"/>
                <wp:lineTo x="-1995" y="24339"/>
                <wp:lineTo x="-1662" y="24339"/>
                <wp:lineTo x="19449" y="24339"/>
                <wp:lineTo x="19948" y="24339"/>
                <wp:lineTo x="20945" y="23308"/>
                <wp:lineTo x="20779" y="22895"/>
                <wp:lineTo x="21111" y="22895"/>
                <wp:lineTo x="21776" y="20626"/>
                <wp:lineTo x="21776" y="-206"/>
                <wp:lineTo x="-499" y="-206"/>
              </wp:wrapPolygon>
            </wp:wrapTight>
            <wp:docPr id="19" name="Рисунок 22" descr="Шашечный турнир прошел в Архангельской колонии Церковь ОБЩЕСТВО АиФ Архангельск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Шашечный турнир прошел в Архангельской колонии Церковь ОБЩЕСТВО АиФ Архангельск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357" cy="19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  <a:softEdge rad="127000"/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</w:p>
    <w:p w:rsidR="00EB29D8" w:rsidRDefault="00EB29D8" w:rsidP="00AD59AE">
      <w:pPr>
        <w:jc w:val="center"/>
        <w:rPr>
          <w:rFonts w:ascii="Times New Roman" w:hAnsi="Times New Roman"/>
        </w:rPr>
      </w:pPr>
    </w:p>
    <w:p w:rsidR="00AD59AE" w:rsidRDefault="00AD59AE" w:rsidP="00AD59AE">
      <w:pPr>
        <w:jc w:val="center"/>
        <w:rPr>
          <w:rFonts w:ascii="Times New Roman" w:hAnsi="Times New Roman"/>
          <w:b/>
          <w:sz w:val="52"/>
          <w:szCs w:val="52"/>
        </w:rPr>
      </w:pPr>
      <w:r w:rsidRPr="00AD59AE">
        <w:rPr>
          <w:rFonts w:ascii="Times New Roman" w:hAnsi="Times New Roman"/>
          <w:b/>
          <w:sz w:val="52"/>
          <w:szCs w:val="52"/>
        </w:rPr>
        <w:lastRenderedPageBreak/>
        <w:t xml:space="preserve">Прежде, чем совершить преступление, подумай о своем будущем, </w:t>
      </w:r>
    </w:p>
    <w:p w:rsidR="00AD59AE" w:rsidRDefault="00AD59AE" w:rsidP="00AD59AE">
      <w:pPr>
        <w:jc w:val="center"/>
        <w:rPr>
          <w:rFonts w:ascii="Times New Roman" w:hAnsi="Times New Roman"/>
          <w:b/>
          <w:sz w:val="52"/>
          <w:szCs w:val="52"/>
        </w:rPr>
      </w:pPr>
      <w:r w:rsidRPr="00AD59AE">
        <w:rPr>
          <w:rFonts w:ascii="Times New Roman" w:hAnsi="Times New Roman"/>
          <w:b/>
          <w:sz w:val="52"/>
          <w:szCs w:val="52"/>
        </w:rPr>
        <w:t xml:space="preserve">о своих близких…. </w:t>
      </w:r>
    </w:p>
    <w:p w:rsidR="00AD59AE" w:rsidRPr="00AD59AE" w:rsidRDefault="00A36AAE" w:rsidP="00AD59AE">
      <w:pPr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68580</wp:posOffset>
            </wp:positionV>
            <wp:extent cx="5940425" cy="5829300"/>
            <wp:effectExtent l="19050" t="0" r="3175" b="0"/>
            <wp:wrapNone/>
            <wp:docPr id="2" name="Рисунок 10" descr="Весы правосудия и молот на белом фоне. Изолированные 3D изображения - Стоковое фото Ilin Sergey #4595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Весы правосудия и молот на белом фоне. Изолированные 3D изображения - Стоковое фото Ilin Sergey #459535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59AE" w:rsidRPr="00AD59AE">
        <w:rPr>
          <w:rFonts w:ascii="Times New Roman" w:hAnsi="Times New Roman"/>
          <w:b/>
          <w:sz w:val="52"/>
          <w:szCs w:val="52"/>
        </w:rPr>
        <w:t>Сделай правильный выбор!</w:t>
      </w:r>
    </w:p>
    <w:p w:rsidR="00AD59AE" w:rsidRDefault="00AD59AE" w:rsidP="00AD59AE">
      <w:pPr>
        <w:spacing w:after="150" w:line="300" w:lineRule="atLeast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F40686" w:rsidRDefault="00F40686" w:rsidP="00AD59AE">
      <w:pPr>
        <w:spacing w:after="150" w:line="300" w:lineRule="atLeast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AD59AE" w:rsidRPr="00F40686" w:rsidRDefault="00AD59AE" w:rsidP="00AD59AE">
      <w:pPr>
        <w:spacing w:after="150" w:line="300" w:lineRule="atLeast"/>
        <w:rPr>
          <w:rFonts w:ascii="Helvetica" w:eastAsia="Times New Roman" w:hAnsi="Helvetica" w:cs="Helvetica"/>
          <w:color w:val="333333"/>
          <w:sz w:val="40"/>
          <w:szCs w:val="40"/>
          <w:lang w:eastAsia="ru-RU"/>
        </w:rPr>
      </w:pPr>
      <w:r w:rsidRPr="00F40686">
        <w:rPr>
          <w:rFonts w:ascii="Helvetica" w:eastAsia="Times New Roman" w:hAnsi="Helvetica" w:cs="Helvetica"/>
          <w:color w:val="333333"/>
          <w:sz w:val="40"/>
          <w:szCs w:val="40"/>
          <w:lang w:eastAsia="ru-RU"/>
        </w:rPr>
        <w:t>Правило 1. Чтобы права человека были защищ</w:t>
      </w:r>
      <w:r w:rsidRPr="00F40686">
        <w:rPr>
          <w:rFonts w:ascii="Helvetica" w:eastAsia="Times New Roman" w:hAnsi="Helvetica" w:cs="Helvetica"/>
          <w:color w:val="333333"/>
          <w:sz w:val="40"/>
          <w:szCs w:val="40"/>
          <w:lang w:eastAsia="ru-RU"/>
        </w:rPr>
        <w:t>е</w:t>
      </w:r>
      <w:r w:rsidRPr="00F40686">
        <w:rPr>
          <w:rFonts w:ascii="Helvetica" w:eastAsia="Times New Roman" w:hAnsi="Helvetica" w:cs="Helvetica"/>
          <w:color w:val="333333"/>
          <w:sz w:val="40"/>
          <w:szCs w:val="40"/>
          <w:lang w:eastAsia="ru-RU"/>
        </w:rPr>
        <w:t xml:space="preserve">ны, мало их </w:t>
      </w:r>
      <w:proofErr w:type="gramStart"/>
      <w:r w:rsidRPr="00F40686">
        <w:rPr>
          <w:rFonts w:ascii="Helvetica" w:eastAsia="Times New Roman" w:hAnsi="Helvetica" w:cs="Helvetica"/>
          <w:color w:val="333333"/>
          <w:sz w:val="40"/>
          <w:szCs w:val="40"/>
          <w:lang w:eastAsia="ru-RU"/>
        </w:rPr>
        <w:t>написать</w:t>
      </w:r>
      <w:proofErr w:type="gramEnd"/>
      <w:r w:rsidRPr="00F40686">
        <w:rPr>
          <w:rFonts w:ascii="Helvetica" w:eastAsia="Times New Roman" w:hAnsi="Helvetica" w:cs="Helvetica"/>
          <w:color w:val="333333"/>
          <w:sz w:val="40"/>
          <w:szCs w:val="40"/>
          <w:lang w:eastAsia="ru-RU"/>
        </w:rPr>
        <w:t xml:space="preserve"> на бумаге, надо, чтобы сам человек хотел и умел их защитить; права чел</w:t>
      </w:r>
      <w:r w:rsidRPr="00F40686">
        <w:rPr>
          <w:rFonts w:ascii="Helvetica" w:eastAsia="Times New Roman" w:hAnsi="Helvetica" w:cs="Helvetica"/>
          <w:color w:val="333333"/>
          <w:sz w:val="40"/>
          <w:szCs w:val="40"/>
          <w:lang w:eastAsia="ru-RU"/>
        </w:rPr>
        <w:t>о</w:t>
      </w:r>
      <w:r w:rsidRPr="00F40686">
        <w:rPr>
          <w:rFonts w:ascii="Helvetica" w:eastAsia="Times New Roman" w:hAnsi="Helvetica" w:cs="Helvetica"/>
          <w:color w:val="333333"/>
          <w:sz w:val="40"/>
          <w:szCs w:val="40"/>
          <w:lang w:eastAsia="ru-RU"/>
        </w:rPr>
        <w:t>века реализуются только через его волю.</w:t>
      </w:r>
    </w:p>
    <w:p w:rsidR="00AD59AE" w:rsidRPr="00F40686" w:rsidRDefault="00AD59AE" w:rsidP="00AD59AE">
      <w:pPr>
        <w:spacing w:after="150" w:line="300" w:lineRule="atLeast"/>
        <w:rPr>
          <w:rFonts w:ascii="Helvetica" w:eastAsia="Times New Roman" w:hAnsi="Helvetica" w:cs="Helvetica"/>
          <w:color w:val="333333"/>
          <w:sz w:val="40"/>
          <w:szCs w:val="40"/>
          <w:lang w:eastAsia="ru-RU"/>
        </w:rPr>
      </w:pPr>
    </w:p>
    <w:p w:rsidR="00AD59AE" w:rsidRPr="00F40686" w:rsidRDefault="00AD59AE" w:rsidP="00AD59AE">
      <w:pPr>
        <w:spacing w:after="150" w:line="300" w:lineRule="atLeast"/>
        <w:rPr>
          <w:rFonts w:ascii="Helvetica" w:eastAsia="Times New Roman" w:hAnsi="Helvetica" w:cs="Helvetica"/>
          <w:color w:val="333333"/>
          <w:sz w:val="40"/>
          <w:szCs w:val="40"/>
          <w:lang w:eastAsia="ru-RU"/>
        </w:rPr>
      </w:pPr>
      <w:r w:rsidRPr="00F40686">
        <w:rPr>
          <w:rFonts w:ascii="Helvetica" w:eastAsia="Times New Roman" w:hAnsi="Helvetica" w:cs="Helvetica"/>
          <w:color w:val="333333"/>
          <w:sz w:val="40"/>
          <w:szCs w:val="40"/>
          <w:lang w:eastAsia="ru-RU"/>
        </w:rPr>
        <w:t>Правило 2. Наши права кончаются там, где нач</w:t>
      </w:r>
      <w:r w:rsidRPr="00F40686">
        <w:rPr>
          <w:rFonts w:ascii="Helvetica" w:eastAsia="Times New Roman" w:hAnsi="Helvetica" w:cs="Helvetica"/>
          <w:color w:val="333333"/>
          <w:sz w:val="40"/>
          <w:szCs w:val="40"/>
          <w:lang w:eastAsia="ru-RU"/>
        </w:rPr>
        <w:t>и</w:t>
      </w:r>
      <w:r w:rsidRPr="00F40686">
        <w:rPr>
          <w:rFonts w:ascii="Helvetica" w:eastAsia="Times New Roman" w:hAnsi="Helvetica" w:cs="Helvetica"/>
          <w:color w:val="333333"/>
          <w:sz w:val="40"/>
          <w:szCs w:val="40"/>
          <w:lang w:eastAsia="ru-RU"/>
        </w:rPr>
        <w:t>нается нарушение прав другого человека. Если сегодня мы нарушаем права более слабого, за</w:t>
      </w:r>
      <w:r w:rsidRPr="00F40686">
        <w:rPr>
          <w:rFonts w:ascii="Helvetica" w:eastAsia="Times New Roman" w:hAnsi="Helvetica" w:cs="Helvetica"/>
          <w:color w:val="333333"/>
          <w:sz w:val="40"/>
          <w:szCs w:val="40"/>
          <w:lang w:eastAsia="ru-RU"/>
        </w:rPr>
        <w:t>в</w:t>
      </w:r>
      <w:r w:rsidRPr="00F40686">
        <w:rPr>
          <w:rFonts w:ascii="Helvetica" w:eastAsia="Times New Roman" w:hAnsi="Helvetica" w:cs="Helvetica"/>
          <w:color w:val="333333"/>
          <w:sz w:val="40"/>
          <w:szCs w:val="40"/>
          <w:lang w:eastAsia="ru-RU"/>
        </w:rPr>
        <w:t>тра найдется тот, кто нарушит наши права.</w:t>
      </w:r>
    </w:p>
    <w:p w:rsidR="00AD59AE" w:rsidRPr="003A746B" w:rsidRDefault="00AD59AE" w:rsidP="00AD59AE"/>
    <w:p w:rsidR="00B1723F" w:rsidRDefault="00B1723F" w:rsidP="00B1723F">
      <w:pPr>
        <w:shd w:val="clear" w:color="auto" w:fill="FFFFFF"/>
        <w:spacing w:after="0" w:line="270" w:lineRule="atLeast"/>
        <w:ind w:left="360" w:right="360"/>
        <w:textAlignment w:val="baseline"/>
        <w:rPr>
          <w:rFonts w:eastAsia="Times New Roman" w:cs="Arial"/>
          <w:color w:val="333333"/>
          <w:sz w:val="20"/>
          <w:szCs w:val="20"/>
          <w:lang w:eastAsia="ru-RU"/>
        </w:rPr>
      </w:pPr>
    </w:p>
    <w:p w:rsidR="00B1723F" w:rsidRDefault="00B1723F" w:rsidP="00B1723F">
      <w:pPr>
        <w:shd w:val="clear" w:color="auto" w:fill="FFFFFF"/>
        <w:spacing w:after="0" w:line="270" w:lineRule="atLeast"/>
        <w:ind w:left="360" w:right="360"/>
        <w:textAlignment w:val="baseline"/>
        <w:rPr>
          <w:rFonts w:eastAsia="Times New Roman" w:cs="Arial"/>
          <w:color w:val="333333"/>
          <w:sz w:val="20"/>
          <w:szCs w:val="20"/>
          <w:lang w:eastAsia="ru-RU"/>
        </w:rPr>
      </w:pPr>
    </w:p>
    <w:p w:rsidR="00B1723F" w:rsidRDefault="00B1723F" w:rsidP="00B1723F">
      <w:pPr>
        <w:shd w:val="clear" w:color="auto" w:fill="FFFFFF"/>
        <w:spacing w:after="0" w:line="270" w:lineRule="atLeast"/>
        <w:ind w:left="360" w:right="360"/>
        <w:textAlignment w:val="baseline"/>
        <w:rPr>
          <w:rFonts w:eastAsia="Times New Roman" w:cs="Arial"/>
          <w:color w:val="333333"/>
          <w:sz w:val="20"/>
          <w:szCs w:val="20"/>
          <w:lang w:eastAsia="ru-RU"/>
        </w:rPr>
      </w:pPr>
    </w:p>
    <w:p w:rsidR="00B1723F" w:rsidRDefault="00B1723F" w:rsidP="00B1723F">
      <w:pPr>
        <w:shd w:val="clear" w:color="auto" w:fill="FFFFFF"/>
        <w:spacing w:after="0" w:line="270" w:lineRule="atLeast"/>
        <w:ind w:right="360"/>
        <w:textAlignment w:val="baseline"/>
        <w:rPr>
          <w:rFonts w:ascii="Times New Roman" w:eastAsia="Times New Roman" w:hAnsi="Times New Roman"/>
          <w:color w:val="333333"/>
          <w:sz w:val="40"/>
          <w:szCs w:val="40"/>
          <w:lang w:eastAsia="ru-RU"/>
        </w:rPr>
      </w:pPr>
    </w:p>
    <w:p w:rsidR="00B1723F" w:rsidRPr="00B1723F" w:rsidRDefault="00B1723F" w:rsidP="00B1723F">
      <w:pPr>
        <w:shd w:val="clear" w:color="auto" w:fill="FFFFFF"/>
        <w:spacing w:after="0" w:line="270" w:lineRule="atLeast"/>
        <w:ind w:right="360"/>
        <w:textAlignment w:val="baseline"/>
        <w:rPr>
          <w:rFonts w:ascii="Times New Roman" w:eastAsia="Times New Roman" w:hAnsi="Times New Roman"/>
          <w:color w:val="333333"/>
          <w:sz w:val="40"/>
          <w:szCs w:val="40"/>
          <w:lang w:eastAsia="ru-RU"/>
        </w:rPr>
      </w:pPr>
      <w:r w:rsidRPr="00B1723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Задача жизни не в том, чтобы быть на стороне большинства, а в том, чтобы жить согласно с вну</w:t>
      </w:r>
      <w:r w:rsidRPr="00B1723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т</w:t>
      </w:r>
      <w:r w:rsidRPr="00B1723F">
        <w:rPr>
          <w:rFonts w:ascii="Times New Roman" w:eastAsia="Times New Roman" w:hAnsi="Times New Roman"/>
          <w:color w:val="333333"/>
          <w:sz w:val="40"/>
          <w:szCs w:val="40"/>
          <w:lang w:eastAsia="ru-RU"/>
        </w:rPr>
        <w:t>ренним, создаваемым тобою законом.</w:t>
      </w:r>
    </w:p>
    <w:p w:rsidR="00AD59AE" w:rsidRDefault="00B1723F" w:rsidP="00B1723F">
      <w:pPr>
        <w:jc w:val="right"/>
        <w:rPr>
          <w:rFonts w:ascii="Times New Roman" w:hAnsi="Times New Roman"/>
          <w:sz w:val="40"/>
          <w:szCs w:val="40"/>
        </w:rPr>
      </w:pPr>
      <w:proofErr w:type="spellStart"/>
      <w:r w:rsidRPr="00B1723F">
        <w:rPr>
          <w:rFonts w:ascii="Times New Roman" w:hAnsi="Times New Roman"/>
          <w:sz w:val="40"/>
          <w:szCs w:val="40"/>
        </w:rPr>
        <w:t>Аврелий</w:t>
      </w:r>
      <w:proofErr w:type="spellEnd"/>
      <w:r w:rsidRPr="00B1723F">
        <w:rPr>
          <w:rFonts w:ascii="Times New Roman" w:hAnsi="Times New Roman"/>
          <w:sz w:val="40"/>
          <w:szCs w:val="40"/>
        </w:rPr>
        <w:t xml:space="preserve"> Марк</w:t>
      </w:r>
    </w:p>
    <w:p w:rsidR="00066478" w:rsidRDefault="00066478" w:rsidP="00B1723F">
      <w:pPr>
        <w:jc w:val="right"/>
        <w:rPr>
          <w:rFonts w:ascii="Times New Roman" w:hAnsi="Times New Roman"/>
          <w:sz w:val="40"/>
          <w:szCs w:val="40"/>
        </w:rPr>
      </w:pPr>
    </w:p>
    <w:p w:rsidR="00066478" w:rsidRDefault="00066478" w:rsidP="00B1723F">
      <w:pPr>
        <w:jc w:val="right"/>
        <w:rPr>
          <w:rFonts w:ascii="Times New Roman" w:hAnsi="Times New Roman"/>
          <w:sz w:val="40"/>
          <w:szCs w:val="40"/>
        </w:rPr>
      </w:pPr>
    </w:p>
    <w:p w:rsidR="00066478" w:rsidRDefault="00066478" w:rsidP="00B1723F">
      <w:pPr>
        <w:jc w:val="right"/>
        <w:rPr>
          <w:rFonts w:ascii="Times New Roman" w:hAnsi="Times New Roman"/>
          <w:sz w:val="40"/>
          <w:szCs w:val="40"/>
        </w:rPr>
      </w:pPr>
    </w:p>
    <w:p w:rsidR="00066478" w:rsidRPr="00B1723F" w:rsidRDefault="00066478" w:rsidP="00B1723F">
      <w:pPr>
        <w:jc w:val="right"/>
        <w:rPr>
          <w:rFonts w:ascii="Times New Roman" w:hAnsi="Times New Roman"/>
          <w:sz w:val="40"/>
          <w:szCs w:val="40"/>
        </w:rPr>
      </w:pPr>
    </w:p>
    <w:sectPr w:rsidR="00066478" w:rsidRPr="00B1723F" w:rsidSect="00212CBF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63EE3"/>
    <w:multiLevelType w:val="multilevel"/>
    <w:tmpl w:val="B248F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AF8141C"/>
    <w:multiLevelType w:val="hybridMultilevel"/>
    <w:tmpl w:val="AAC4D382"/>
    <w:lvl w:ilvl="0" w:tplc="041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9E545B"/>
    <w:rsid w:val="00066478"/>
    <w:rsid w:val="001C516F"/>
    <w:rsid w:val="00212CBF"/>
    <w:rsid w:val="003F2918"/>
    <w:rsid w:val="00407B9E"/>
    <w:rsid w:val="0092579B"/>
    <w:rsid w:val="009E545B"/>
    <w:rsid w:val="00A31F40"/>
    <w:rsid w:val="00A36AAE"/>
    <w:rsid w:val="00AD59AE"/>
    <w:rsid w:val="00B1723F"/>
    <w:rsid w:val="00D5558E"/>
    <w:rsid w:val="00EA769F"/>
    <w:rsid w:val="00EB29D8"/>
    <w:rsid w:val="00F40686"/>
    <w:rsid w:val="00F63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45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45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12CBF"/>
    <w:pPr>
      <w:ind w:left="720"/>
      <w:contextualSpacing/>
    </w:pPr>
  </w:style>
  <w:style w:type="table" w:styleId="a6">
    <w:name w:val="Table Grid"/>
    <w:basedOn w:val="a1"/>
    <w:uiPriority w:val="59"/>
    <w:rsid w:val="00A31F4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407B9E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694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568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3</cp:revision>
  <cp:lastPrinted>2016-10-28T07:28:00Z</cp:lastPrinted>
  <dcterms:created xsi:type="dcterms:W3CDTF">2016-10-28T07:39:00Z</dcterms:created>
  <dcterms:modified xsi:type="dcterms:W3CDTF">2016-10-28T07:39:00Z</dcterms:modified>
</cp:coreProperties>
</file>